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3B" w:rsidRPr="00C05402" w:rsidRDefault="0067553B" w:rsidP="004467C5">
      <w:pPr>
        <w:pStyle w:val="1"/>
        <w:rPr>
          <w:rFonts w:ascii="Times New Roman" w:hAnsi="Times New Roman" w:cs="Times New Roman"/>
          <w:b/>
          <w:color w:val="538135" w:themeColor="accent6" w:themeShade="BF"/>
          <w:sz w:val="28"/>
        </w:rPr>
      </w:pPr>
      <w:r w:rsidRPr="00C05402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План </w:t>
      </w:r>
      <w:r w:rsidR="00C05402">
        <w:rPr>
          <w:rFonts w:ascii="Times New Roman" w:hAnsi="Times New Roman" w:cs="Times New Roman"/>
          <w:b/>
          <w:color w:val="538135" w:themeColor="accent6" w:themeShade="BF"/>
          <w:sz w:val="28"/>
        </w:rPr>
        <w:t>о</w:t>
      </w:r>
      <w:r w:rsidR="00C05402" w:rsidRPr="00C05402">
        <w:rPr>
          <w:rFonts w:ascii="Times New Roman" w:hAnsi="Times New Roman" w:cs="Times New Roman"/>
          <w:b/>
          <w:color w:val="538135" w:themeColor="accent6" w:themeShade="BF"/>
          <w:sz w:val="28"/>
        </w:rPr>
        <w:t>рганизаци</w:t>
      </w:r>
      <w:r w:rsidR="00C05402">
        <w:rPr>
          <w:rFonts w:ascii="Times New Roman" w:hAnsi="Times New Roman" w:cs="Times New Roman"/>
          <w:b/>
          <w:color w:val="538135" w:themeColor="accent6" w:themeShade="BF"/>
          <w:sz w:val="28"/>
        </w:rPr>
        <w:t>и</w:t>
      </w:r>
      <w:r w:rsidR="00C05402" w:rsidRPr="00C05402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и проведени</w:t>
      </w:r>
      <w:r w:rsidR="00C05402">
        <w:rPr>
          <w:rFonts w:ascii="Times New Roman" w:hAnsi="Times New Roman" w:cs="Times New Roman"/>
          <w:b/>
          <w:color w:val="538135" w:themeColor="accent6" w:themeShade="BF"/>
          <w:sz w:val="28"/>
        </w:rPr>
        <w:t>я</w:t>
      </w:r>
      <w:r w:rsidR="00C05402" w:rsidRPr="00C05402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межрегиональных бизнес-миссий</w:t>
      </w:r>
      <w:r w:rsidR="00C05402" w:rsidRPr="00C05402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</w:t>
      </w:r>
      <w:r w:rsidR="00481FF9" w:rsidRPr="00C05402">
        <w:rPr>
          <w:rFonts w:ascii="Times New Roman" w:hAnsi="Times New Roman" w:cs="Times New Roman"/>
          <w:b/>
          <w:color w:val="538135" w:themeColor="accent6" w:themeShade="BF"/>
          <w:sz w:val="28"/>
        </w:rPr>
        <w:t>Центр</w:t>
      </w:r>
      <w:r w:rsidR="00831777" w:rsidRPr="00C05402">
        <w:rPr>
          <w:rFonts w:ascii="Times New Roman" w:hAnsi="Times New Roman" w:cs="Times New Roman"/>
          <w:b/>
          <w:color w:val="538135" w:themeColor="accent6" w:themeShade="BF"/>
          <w:sz w:val="28"/>
        </w:rPr>
        <w:t>а поддержки предпринимательства Кали</w:t>
      </w:r>
      <w:bookmarkStart w:id="0" w:name="_GoBack"/>
      <w:bookmarkEnd w:id="0"/>
      <w:r w:rsidR="00831777" w:rsidRPr="00C05402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нинградской области </w:t>
      </w:r>
      <w:r w:rsidRPr="00C05402">
        <w:rPr>
          <w:rFonts w:ascii="Times New Roman" w:hAnsi="Times New Roman" w:cs="Times New Roman"/>
          <w:b/>
          <w:color w:val="538135" w:themeColor="accent6" w:themeShade="BF"/>
          <w:sz w:val="28"/>
        </w:rPr>
        <w:t>на 201</w:t>
      </w:r>
      <w:r w:rsidR="004A5712" w:rsidRPr="00C05402">
        <w:rPr>
          <w:rFonts w:ascii="Times New Roman" w:hAnsi="Times New Roman" w:cs="Times New Roman"/>
          <w:b/>
          <w:color w:val="538135" w:themeColor="accent6" w:themeShade="BF"/>
          <w:sz w:val="28"/>
        </w:rPr>
        <w:t>8</w:t>
      </w:r>
      <w:r w:rsidRPr="00C05402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год</w:t>
      </w:r>
    </w:p>
    <w:p w:rsidR="009E58A7" w:rsidRPr="00B57BB2" w:rsidRDefault="009E58A7" w:rsidP="009E58A7">
      <w:pPr>
        <w:keepNext/>
        <w:keepLines/>
        <w:spacing w:before="200" w:after="240"/>
        <w:jc w:val="center"/>
        <w:outlineLvl w:val="2"/>
        <w:rPr>
          <w:rFonts w:ascii="Times New Roman" w:eastAsiaTheme="majorEastAsia" w:hAnsi="Times New Roman" w:cs="Times New Roman"/>
          <w:b/>
          <w:bCs/>
          <w:color w:val="538135" w:themeColor="accent6" w:themeShade="BF"/>
          <w:sz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976"/>
        <w:gridCol w:w="3402"/>
        <w:gridCol w:w="3828"/>
      </w:tblGrid>
      <w:tr w:rsidR="009E58A7" w:rsidRPr="00B57BB2" w:rsidTr="008E5BFD">
        <w:trPr>
          <w:trHeight w:val="701"/>
        </w:trPr>
        <w:tc>
          <w:tcPr>
            <w:tcW w:w="993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мероприятия</w:t>
            </w:r>
          </w:p>
        </w:tc>
        <w:tc>
          <w:tcPr>
            <w:tcW w:w="3402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проведения мероприятия</w:t>
            </w:r>
          </w:p>
        </w:tc>
        <w:tc>
          <w:tcPr>
            <w:tcW w:w="3828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</w:tr>
      <w:tr w:rsidR="009E58A7" w:rsidRPr="00B57BB2" w:rsidTr="008E5BFD">
        <w:trPr>
          <w:trHeight w:val="1438"/>
        </w:trPr>
        <w:tc>
          <w:tcPr>
            <w:tcW w:w="993" w:type="dxa"/>
            <w:noWrap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hAnsi="Times New Roman" w:cs="Times New Roman"/>
              </w:rPr>
              <w:t>Межрегиональная бизнес-миссия</w:t>
            </w:r>
          </w:p>
        </w:tc>
        <w:tc>
          <w:tcPr>
            <w:tcW w:w="2976" w:type="dxa"/>
            <w:vAlign w:val="center"/>
            <w:hideMark/>
          </w:tcPr>
          <w:p w:rsidR="009E58A7" w:rsidRPr="00691DE0" w:rsidRDefault="00072EBB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</w:t>
            </w:r>
            <w:r w:rsidR="009E58A7"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«Центр поддержки предпринимательства Калининградской области (</w:t>
            </w:r>
            <w:proofErr w:type="spellStart"/>
            <w:r w:rsidR="009E58A7"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="009E58A7"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компания)»</w:t>
            </w:r>
          </w:p>
        </w:tc>
        <w:tc>
          <w:tcPr>
            <w:tcW w:w="3402" w:type="dxa"/>
            <w:vAlign w:val="center"/>
            <w:hideMark/>
          </w:tcPr>
          <w:p w:rsidR="009E58A7" w:rsidRPr="00691DE0" w:rsidRDefault="000E55E5" w:rsidP="0014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25-27 июля 2018г.</w:t>
            </w:r>
          </w:p>
        </w:tc>
        <w:tc>
          <w:tcPr>
            <w:tcW w:w="3828" w:type="dxa"/>
            <w:vAlign w:val="center"/>
            <w:hideMark/>
          </w:tcPr>
          <w:p w:rsidR="009E58A7" w:rsidRPr="00691DE0" w:rsidRDefault="009E58A7" w:rsidP="00F6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Казань</w:t>
            </w:r>
          </w:p>
        </w:tc>
      </w:tr>
    </w:tbl>
    <w:p w:rsidR="00132CD6" w:rsidRPr="008E5BFD" w:rsidRDefault="00132CD6" w:rsidP="00C05402">
      <w:pPr>
        <w:pStyle w:val="2"/>
        <w:rPr>
          <w:rFonts w:ascii="Times New Roman" w:hAnsi="Times New Roman" w:cs="Times New Roman"/>
          <w:b/>
        </w:rPr>
      </w:pPr>
    </w:p>
    <w:sectPr w:rsidR="00132CD6" w:rsidRPr="008E5BFD" w:rsidSect="004467C5">
      <w:headerReference w:type="first" r:id="rId8"/>
      <w:pgSz w:w="16838" w:h="11906" w:orient="landscape"/>
      <w:pgMar w:top="851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FB" w:rsidRDefault="003C14FB" w:rsidP="00C87403">
      <w:pPr>
        <w:spacing w:after="0" w:line="240" w:lineRule="auto"/>
      </w:pPr>
      <w:r>
        <w:separator/>
      </w:r>
    </w:p>
  </w:endnote>
  <w:endnote w:type="continuationSeparator" w:id="0">
    <w:p w:rsidR="003C14FB" w:rsidRDefault="003C14FB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FB" w:rsidRDefault="003C14FB" w:rsidP="00C87403">
      <w:pPr>
        <w:spacing w:after="0" w:line="240" w:lineRule="auto"/>
      </w:pPr>
      <w:r>
        <w:separator/>
      </w:r>
    </w:p>
  </w:footnote>
  <w:footnote w:type="continuationSeparator" w:id="0">
    <w:p w:rsidR="003C14FB" w:rsidRDefault="003C14FB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color w:val="538135" w:themeColor="accent6" w:themeShade="BF"/>
        <w:sz w:val="32"/>
        <w:szCs w:val="32"/>
      </w:rPr>
      <w:alias w:val="Название"/>
      <w:id w:val="77738743"/>
      <w:placeholder>
        <w:docPart w:val="B68C676576AF46CD8F8011BA32DF1D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9F0" w:rsidRPr="00985B91" w:rsidRDefault="002A143F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="PF BeauSans Pro SemiBold" w:eastAsiaTheme="majorEastAsia" w:hAnsi="PF BeauSans Pro SemiBold" w:cstheme="majorBidi"/>
            <w:color w:val="538135" w:themeColor="accent6" w:themeShade="BF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>Ф</w:t>
        </w:r>
        <w:r w:rsidR="00B10A55"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>онд</w:t>
        </w:r>
        <w:r w:rsidRPr="002A143F"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 xml:space="preserve"> «Центр поддержки предпринимательства Калининградской области (</w:t>
        </w:r>
        <w:proofErr w:type="spellStart"/>
        <w:r w:rsidRPr="002A143F"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>микрокредитная</w:t>
        </w:r>
        <w:proofErr w:type="spellEnd"/>
        <w:r w:rsidRPr="002A143F"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 xml:space="preserve"> компания)»</w:t>
        </w:r>
      </w:p>
    </w:sdtContent>
  </w:sdt>
  <w:p w:rsidR="000673B7" w:rsidRPr="007549F0" w:rsidRDefault="000673B7">
    <w:pPr>
      <w:pStyle w:val="a5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C7F42"/>
    <w:rsid w:val="000D7A00"/>
    <w:rsid w:val="000E0EA1"/>
    <w:rsid w:val="000E55E5"/>
    <w:rsid w:val="000E6B2E"/>
    <w:rsid w:val="00100E73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2049C7"/>
    <w:rsid w:val="00204CA2"/>
    <w:rsid w:val="0021237D"/>
    <w:rsid w:val="00217DFE"/>
    <w:rsid w:val="00220C0E"/>
    <w:rsid w:val="00223572"/>
    <w:rsid w:val="002236B0"/>
    <w:rsid w:val="00233A6D"/>
    <w:rsid w:val="00233B2A"/>
    <w:rsid w:val="00233E60"/>
    <w:rsid w:val="00241DC0"/>
    <w:rsid w:val="00250BD5"/>
    <w:rsid w:val="00252E47"/>
    <w:rsid w:val="00255B2F"/>
    <w:rsid w:val="002705EA"/>
    <w:rsid w:val="00271087"/>
    <w:rsid w:val="0027673F"/>
    <w:rsid w:val="00277A3A"/>
    <w:rsid w:val="00280A2E"/>
    <w:rsid w:val="00287EC1"/>
    <w:rsid w:val="002A143F"/>
    <w:rsid w:val="002A2A22"/>
    <w:rsid w:val="002C2A4D"/>
    <w:rsid w:val="002C7371"/>
    <w:rsid w:val="002C7E92"/>
    <w:rsid w:val="002D37E6"/>
    <w:rsid w:val="002D6337"/>
    <w:rsid w:val="002E126B"/>
    <w:rsid w:val="002E6405"/>
    <w:rsid w:val="002E706F"/>
    <w:rsid w:val="002F13D3"/>
    <w:rsid w:val="002F53B9"/>
    <w:rsid w:val="00305D3C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27D81"/>
    <w:rsid w:val="005323DC"/>
    <w:rsid w:val="00540C4A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F3B03"/>
    <w:rsid w:val="00704033"/>
    <w:rsid w:val="00714BB4"/>
    <w:rsid w:val="007244B4"/>
    <w:rsid w:val="00736A45"/>
    <w:rsid w:val="00740655"/>
    <w:rsid w:val="0074549D"/>
    <w:rsid w:val="007517D7"/>
    <w:rsid w:val="007531D6"/>
    <w:rsid w:val="007549F0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783A"/>
    <w:rsid w:val="008C7D94"/>
    <w:rsid w:val="008D77C6"/>
    <w:rsid w:val="008E5BFD"/>
    <w:rsid w:val="008E7621"/>
    <w:rsid w:val="008F1C65"/>
    <w:rsid w:val="00900813"/>
    <w:rsid w:val="00903951"/>
    <w:rsid w:val="00907914"/>
    <w:rsid w:val="009100C6"/>
    <w:rsid w:val="00915AC4"/>
    <w:rsid w:val="009263C8"/>
    <w:rsid w:val="00926793"/>
    <w:rsid w:val="00935A86"/>
    <w:rsid w:val="009546C3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66F9"/>
    <w:rsid w:val="00A81D28"/>
    <w:rsid w:val="00A8268A"/>
    <w:rsid w:val="00A853DB"/>
    <w:rsid w:val="00A9564F"/>
    <w:rsid w:val="00AA002E"/>
    <w:rsid w:val="00AA398E"/>
    <w:rsid w:val="00AE0E46"/>
    <w:rsid w:val="00AE1E39"/>
    <w:rsid w:val="00B04517"/>
    <w:rsid w:val="00B04B0C"/>
    <w:rsid w:val="00B06853"/>
    <w:rsid w:val="00B10A55"/>
    <w:rsid w:val="00B20954"/>
    <w:rsid w:val="00B20AD9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432D"/>
    <w:rsid w:val="00B87CC4"/>
    <w:rsid w:val="00B92EEF"/>
    <w:rsid w:val="00BC4033"/>
    <w:rsid w:val="00BD066E"/>
    <w:rsid w:val="00BD510A"/>
    <w:rsid w:val="00BF0B80"/>
    <w:rsid w:val="00C00711"/>
    <w:rsid w:val="00C03C1F"/>
    <w:rsid w:val="00C05402"/>
    <w:rsid w:val="00C05486"/>
    <w:rsid w:val="00C14DC0"/>
    <w:rsid w:val="00C2053F"/>
    <w:rsid w:val="00C27EC9"/>
    <w:rsid w:val="00C468C0"/>
    <w:rsid w:val="00C46D53"/>
    <w:rsid w:val="00C51201"/>
    <w:rsid w:val="00C629D1"/>
    <w:rsid w:val="00C70042"/>
    <w:rsid w:val="00C83A2C"/>
    <w:rsid w:val="00C87403"/>
    <w:rsid w:val="00C8776C"/>
    <w:rsid w:val="00C94683"/>
    <w:rsid w:val="00C94B0A"/>
    <w:rsid w:val="00CA1548"/>
    <w:rsid w:val="00CA60B2"/>
    <w:rsid w:val="00CB0ABB"/>
    <w:rsid w:val="00CB161B"/>
    <w:rsid w:val="00CC1FCF"/>
    <w:rsid w:val="00CF2E9C"/>
    <w:rsid w:val="00D0275C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927E2"/>
    <w:rsid w:val="00DA3BE9"/>
    <w:rsid w:val="00DC0F0C"/>
    <w:rsid w:val="00DC3882"/>
    <w:rsid w:val="00DC7193"/>
    <w:rsid w:val="00DE2129"/>
    <w:rsid w:val="00DE6557"/>
    <w:rsid w:val="00DF710C"/>
    <w:rsid w:val="00E06CC5"/>
    <w:rsid w:val="00E07035"/>
    <w:rsid w:val="00E171AB"/>
    <w:rsid w:val="00E26A47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A8E"/>
    <w:rsid w:val="00EB4B38"/>
    <w:rsid w:val="00EB79F0"/>
    <w:rsid w:val="00EC084B"/>
    <w:rsid w:val="00EC7A7A"/>
    <w:rsid w:val="00EE30BB"/>
    <w:rsid w:val="00F01E9E"/>
    <w:rsid w:val="00F11299"/>
    <w:rsid w:val="00F16B50"/>
    <w:rsid w:val="00F272D7"/>
    <w:rsid w:val="00F442E1"/>
    <w:rsid w:val="00F46363"/>
    <w:rsid w:val="00F8157A"/>
    <w:rsid w:val="00F85717"/>
    <w:rsid w:val="00F96426"/>
    <w:rsid w:val="00FB0028"/>
    <w:rsid w:val="00FB473A"/>
    <w:rsid w:val="00FB652B"/>
    <w:rsid w:val="00FB7E32"/>
    <w:rsid w:val="00FC0B6D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D98BB8"/>
  <w15:docId w15:val="{5F76D077-2073-482F-98E8-83BFE66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8C676576AF46CD8F8011BA32DF1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30F00-8BAD-4DE0-B6A3-4F1313FD2AE3}"/>
      </w:docPartPr>
      <w:docPartBody>
        <w:p w:rsidR="006B516B" w:rsidRDefault="00076AA5" w:rsidP="00076AA5">
          <w:pPr>
            <w:pStyle w:val="B68C676576AF46CD8F8011BA32DF1D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A5"/>
    <w:rsid w:val="00030E8F"/>
    <w:rsid w:val="0006582A"/>
    <w:rsid w:val="00076AA5"/>
    <w:rsid w:val="00087508"/>
    <w:rsid w:val="000E1B16"/>
    <w:rsid w:val="00222D86"/>
    <w:rsid w:val="002B5E54"/>
    <w:rsid w:val="00463DDE"/>
    <w:rsid w:val="0058566F"/>
    <w:rsid w:val="006B516B"/>
    <w:rsid w:val="008350F2"/>
    <w:rsid w:val="00865687"/>
    <w:rsid w:val="009C41F5"/>
    <w:rsid w:val="00AD506D"/>
    <w:rsid w:val="00D7694A"/>
    <w:rsid w:val="00DB741B"/>
    <w:rsid w:val="00EA19DD"/>
    <w:rsid w:val="00E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F085C50824A2F87EF6D0F769D253D">
    <w:name w:val="F41F085C50824A2F87EF6D0F769D253D"/>
    <w:rsid w:val="00076AA5"/>
  </w:style>
  <w:style w:type="paragraph" w:customStyle="1" w:styleId="44A9365902454378B668F2A54305E3F9">
    <w:name w:val="44A9365902454378B668F2A54305E3F9"/>
    <w:rsid w:val="00076AA5"/>
  </w:style>
  <w:style w:type="paragraph" w:customStyle="1" w:styleId="42C7BB4745614500ADDE7F39F78ABF16">
    <w:name w:val="42C7BB4745614500ADDE7F39F78ABF16"/>
    <w:rsid w:val="00076AA5"/>
  </w:style>
  <w:style w:type="paragraph" w:customStyle="1" w:styleId="D514FC6BE23B4E2B870EE6502FA1E200">
    <w:name w:val="D514FC6BE23B4E2B870EE6502FA1E200"/>
    <w:rsid w:val="00076AA5"/>
  </w:style>
  <w:style w:type="paragraph" w:customStyle="1" w:styleId="7A83184A453F4A44B705131A9FBF0DCC">
    <w:name w:val="7A83184A453F4A44B705131A9FBF0DCC"/>
    <w:rsid w:val="00076AA5"/>
  </w:style>
  <w:style w:type="paragraph" w:customStyle="1" w:styleId="F65A02DBE93646DCBA8B305B86170F6F">
    <w:name w:val="F65A02DBE93646DCBA8B305B86170F6F"/>
    <w:rsid w:val="00076AA5"/>
  </w:style>
  <w:style w:type="paragraph" w:customStyle="1" w:styleId="3D0DEA2435404775971D57D9AEA2929A">
    <w:name w:val="3D0DEA2435404775971D57D9AEA2929A"/>
    <w:rsid w:val="00076AA5"/>
  </w:style>
  <w:style w:type="paragraph" w:customStyle="1" w:styleId="B68C676576AF46CD8F8011BA32DF1DF3">
    <w:name w:val="B68C676576AF46CD8F8011BA32DF1DF3"/>
    <w:rsid w:val="00076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47B4-C4E6-4A4B-8D2A-EF24C862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Олеся Ганжур</cp:lastModifiedBy>
  <cp:revision>35</cp:revision>
  <cp:lastPrinted>2018-04-06T08:16:00Z</cp:lastPrinted>
  <dcterms:created xsi:type="dcterms:W3CDTF">2018-04-16T09:58:00Z</dcterms:created>
  <dcterms:modified xsi:type="dcterms:W3CDTF">2019-01-15T15:35:00Z</dcterms:modified>
</cp:coreProperties>
</file>